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04" w:rsidRPr="00312E2D" w:rsidRDefault="00D34204" w:rsidP="00312E2D">
      <w:pPr>
        <w:ind w:firstLine="720"/>
        <w:rPr>
          <w:b/>
          <w:sz w:val="36"/>
          <w:szCs w:val="36"/>
        </w:rPr>
      </w:pPr>
      <w:r w:rsidRPr="00312E2D">
        <w:rPr>
          <w:b/>
          <w:noProof/>
          <w:sz w:val="36"/>
          <w:szCs w:val="36"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-113665</wp:posOffset>
            </wp:positionH>
            <wp:positionV relativeFrom="margin">
              <wp:posOffset>-9525</wp:posOffset>
            </wp:positionV>
            <wp:extent cx="1752600" cy="1000125"/>
            <wp:effectExtent l="19050" t="0" r="0" b="0"/>
            <wp:wrapSquare wrapText="bothSides"/>
            <wp:docPr id="5" name="Picture 3" descr="Z:\Marketing\Branding 2012\Standard Logos\NHVPR_Cent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Marketing\Branding 2012\Standard Logos\NHVPR_Centr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2E2D" w:rsidRPr="00312E2D">
        <w:rPr>
          <w:b/>
          <w:sz w:val="36"/>
          <w:szCs w:val="36"/>
        </w:rPr>
        <w:t>HPV Vaccination Notification</w:t>
      </w:r>
      <w:r w:rsidR="00241971" w:rsidRPr="00312E2D">
        <w:rPr>
          <w:b/>
          <w:sz w:val="36"/>
          <w:szCs w:val="36"/>
        </w:rPr>
        <w:t xml:space="preserve"> – Multiple Doses</w:t>
      </w:r>
    </w:p>
    <w:p w:rsidR="00D34204" w:rsidRDefault="00D34204" w:rsidP="00312E2D">
      <w:pPr>
        <w:ind w:firstLine="720"/>
      </w:pPr>
      <w:r w:rsidRPr="00312E2D">
        <w:rPr>
          <w:b/>
          <w:sz w:val="24"/>
          <w:szCs w:val="24"/>
        </w:rPr>
        <w:t>Practice Name</w:t>
      </w:r>
      <w:r w:rsidR="00312E2D" w:rsidRPr="00312E2D">
        <w:rPr>
          <w:b/>
          <w:sz w:val="24"/>
          <w:szCs w:val="24"/>
        </w:rPr>
        <w:t>:</w:t>
      </w:r>
      <w:r w:rsidR="00312E2D">
        <w:t xml:space="preserve"> ____________________________________________________</w:t>
      </w:r>
      <w:r w:rsidR="00E225A0">
        <w:t xml:space="preserve"> </w:t>
      </w:r>
      <w:r w:rsidR="0065789B">
        <w:t xml:space="preserve">     </w:t>
      </w:r>
      <w:r w:rsidRPr="00312E2D">
        <w:rPr>
          <w:b/>
          <w:sz w:val="24"/>
          <w:szCs w:val="24"/>
        </w:rPr>
        <w:t>Date</w:t>
      </w:r>
      <w:r w:rsidR="00312E2D" w:rsidRPr="00312E2D">
        <w:rPr>
          <w:b/>
          <w:sz w:val="24"/>
          <w:szCs w:val="24"/>
        </w:rPr>
        <w:t>:</w:t>
      </w:r>
      <w:r w:rsidR="0065789B">
        <w:rPr>
          <w:b/>
          <w:sz w:val="24"/>
          <w:szCs w:val="24"/>
        </w:rPr>
        <w:t xml:space="preserve"> </w:t>
      </w:r>
      <w:r w:rsidR="00312E2D">
        <w:t>_______________________</w:t>
      </w:r>
    </w:p>
    <w:p w:rsidR="00312E2D" w:rsidRPr="00AC6B31" w:rsidRDefault="00AC6B31">
      <w:pPr>
        <w:rPr>
          <w:sz w:val="20"/>
          <w:szCs w:val="20"/>
        </w:rPr>
      </w:pPr>
      <w:r>
        <w:tab/>
      </w:r>
      <w:r w:rsidRPr="00AC6B31">
        <w:rPr>
          <w:sz w:val="20"/>
          <w:szCs w:val="20"/>
        </w:rPr>
        <w:t>Plea</w:t>
      </w:r>
      <w:r>
        <w:rPr>
          <w:sz w:val="20"/>
          <w:szCs w:val="20"/>
        </w:rPr>
        <w:t>se enter details of one</w:t>
      </w:r>
      <w:r w:rsidRPr="00AC6B31">
        <w:rPr>
          <w:sz w:val="20"/>
          <w:szCs w:val="20"/>
        </w:rPr>
        <w:t xml:space="preserve"> dose per row.</w:t>
      </w:r>
    </w:p>
    <w:tbl>
      <w:tblPr>
        <w:tblStyle w:val="TableGrid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851"/>
        <w:gridCol w:w="1653"/>
        <w:gridCol w:w="945"/>
        <w:gridCol w:w="1371"/>
        <w:gridCol w:w="850"/>
        <w:gridCol w:w="1276"/>
        <w:gridCol w:w="1559"/>
        <w:gridCol w:w="1559"/>
        <w:gridCol w:w="1418"/>
      </w:tblGrid>
      <w:tr w:rsidR="00AC6B31" w:rsidRPr="0065789B" w:rsidTr="00AC6B31">
        <w:tc>
          <w:tcPr>
            <w:tcW w:w="2552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Name and Address</w:t>
            </w:r>
          </w:p>
        </w:tc>
        <w:tc>
          <w:tcPr>
            <w:tcW w:w="1276" w:type="dxa"/>
            <w:vAlign w:val="center"/>
          </w:tcPr>
          <w:p w:rsidR="00D34204" w:rsidRPr="0065789B" w:rsidRDefault="00E225A0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Date of Birth</w:t>
            </w:r>
          </w:p>
        </w:tc>
        <w:tc>
          <w:tcPr>
            <w:tcW w:w="851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Gender</w:t>
            </w:r>
            <w:r w:rsidR="00D16884">
              <w:rPr>
                <w:b/>
                <w:sz w:val="18"/>
                <w:szCs w:val="18"/>
              </w:rPr>
              <w:t xml:space="preserve"> (M/F)</w:t>
            </w:r>
          </w:p>
        </w:tc>
        <w:tc>
          <w:tcPr>
            <w:tcW w:w="1653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Medicare Number</w:t>
            </w:r>
          </w:p>
        </w:tc>
        <w:tc>
          <w:tcPr>
            <w:tcW w:w="945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ATSI</w:t>
            </w:r>
            <w:r w:rsidR="00D16884">
              <w:rPr>
                <w:b/>
                <w:sz w:val="18"/>
                <w:szCs w:val="18"/>
              </w:rPr>
              <w:t xml:space="preserve"> (See key  below)</w:t>
            </w:r>
          </w:p>
        </w:tc>
        <w:tc>
          <w:tcPr>
            <w:tcW w:w="1371" w:type="dxa"/>
            <w:vAlign w:val="center"/>
          </w:tcPr>
          <w:p w:rsidR="00D34204" w:rsidRPr="0065789B" w:rsidRDefault="00D34204" w:rsidP="00E225A0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Vaccine</w:t>
            </w:r>
            <w:r w:rsidR="00D16884">
              <w:rPr>
                <w:b/>
                <w:sz w:val="18"/>
                <w:szCs w:val="18"/>
              </w:rPr>
              <w:t xml:space="preserve"> (Gardasil or </w:t>
            </w:r>
            <w:proofErr w:type="spellStart"/>
            <w:r w:rsidR="00D16884">
              <w:rPr>
                <w:b/>
                <w:sz w:val="18"/>
                <w:szCs w:val="18"/>
              </w:rPr>
              <w:t>Cervarix</w:t>
            </w:r>
            <w:proofErr w:type="spellEnd"/>
            <w:r w:rsidR="00D1688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Dose Number</w:t>
            </w:r>
          </w:p>
        </w:tc>
        <w:tc>
          <w:tcPr>
            <w:tcW w:w="1276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Dose Date</w:t>
            </w:r>
          </w:p>
        </w:tc>
        <w:tc>
          <w:tcPr>
            <w:tcW w:w="1559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Batch Number</w:t>
            </w:r>
          </w:p>
        </w:tc>
        <w:tc>
          <w:tcPr>
            <w:tcW w:w="1559" w:type="dxa"/>
            <w:vAlign w:val="center"/>
          </w:tcPr>
          <w:p w:rsidR="00D34204" w:rsidRPr="0065789B" w:rsidRDefault="00D34204" w:rsidP="00241971">
            <w:pPr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Provider Name</w:t>
            </w:r>
          </w:p>
        </w:tc>
        <w:tc>
          <w:tcPr>
            <w:tcW w:w="1418" w:type="dxa"/>
            <w:vAlign w:val="center"/>
          </w:tcPr>
          <w:p w:rsidR="00D34204" w:rsidRPr="0065789B" w:rsidRDefault="00D34204" w:rsidP="00AC6B31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65789B">
              <w:rPr>
                <w:b/>
                <w:sz w:val="18"/>
                <w:szCs w:val="18"/>
              </w:rPr>
              <w:t>Provider Number</w:t>
            </w:r>
          </w:p>
        </w:tc>
      </w:tr>
      <w:tr w:rsidR="00AC6B31" w:rsidTr="00AC6B31">
        <w:tc>
          <w:tcPr>
            <w:tcW w:w="2552" w:type="dxa"/>
          </w:tcPr>
          <w:p w:rsidR="00D34204" w:rsidRDefault="00D34204"/>
          <w:p w:rsidR="00D34204" w:rsidRDefault="00D34204"/>
          <w:p w:rsidR="00D34204" w:rsidRDefault="00D34204"/>
          <w:p w:rsidR="00312E2D" w:rsidRDefault="00312E2D"/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851" w:type="dxa"/>
          </w:tcPr>
          <w:p w:rsidR="00D34204" w:rsidRDefault="00D34204"/>
        </w:tc>
        <w:tc>
          <w:tcPr>
            <w:tcW w:w="1653" w:type="dxa"/>
          </w:tcPr>
          <w:p w:rsidR="00D34204" w:rsidRDefault="00D34204"/>
        </w:tc>
        <w:tc>
          <w:tcPr>
            <w:tcW w:w="945" w:type="dxa"/>
          </w:tcPr>
          <w:p w:rsidR="00D34204" w:rsidRDefault="00D34204"/>
        </w:tc>
        <w:tc>
          <w:tcPr>
            <w:tcW w:w="1371" w:type="dxa"/>
          </w:tcPr>
          <w:p w:rsidR="00D34204" w:rsidRDefault="00D34204"/>
        </w:tc>
        <w:tc>
          <w:tcPr>
            <w:tcW w:w="850" w:type="dxa"/>
          </w:tcPr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418" w:type="dxa"/>
          </w:tcPr>
          <w:p w:rsidR="00D34204" w:rsidRDefault="00D34204"/>
        </w:tc>
      </w:tr>
      <w:tr w:rsidR="00AC6B31" w:rsidTr="00AC6B31">
        <w:tc>
          <w:tcPr>
            <w:tcW w:w="2552" w:type="dxa"/>
          </w:tcPr>
          <w:p w:rsidR="00D34204" w:rsidRDefault="00D34204"/>
          <w:p w:rsidR="00312E2D" w:rsidRDefault="00312E2D"/>
          <w:p w:rsidR="00D34204" w:rsidRDefault="00D34204"/>
          <w:p w:rsidR="00D34204" w:rsidRDefault="00D34204"/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851" w:type="dxa"/>
          </w:tcPr>
          <w:p w:rsidR="00D34204" w:rsidRDefault="00D34204"/>
        </w:tc>
        <w:tc>
          <w:tcPr>
            <w:tcW w:w="1653" w:type="dxa"/>
          </w:tcPr>
          <w:p w:rsidR="00D34204" w:rsidRDefault="00D34204"/>
        </w:tc>
        <w:tc>
          <w:tcPr>
            <w:tcW w:w="945" w:type="dxa"/>
          </w:tcPr>
          <w:p w:rsidR="00D34204" w:rsidRDefault="00D34204"/>
        </w:tc>
        <w:tc>
          <w:tcPr>
            <w:tcW w:w="1371" w:type="dxa"/>
          </w:tcPr>
          <w:p w:rsidR="00D34204" w:rsidRDefault="00D34204"/>
        </w:tc>
        <w:tc>
          <w:tcPr>
            <w:tcW w:w="850" w:type="dxa"/>
          </w:tcPr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418" w:type="dxa"/>
          </w:tcPr>
          <w:p w:rsidR="00D34204" w:rsidRDefault="00D34204"/>
        </w:tc>
      </w:tr>
      <w:tr w:rsidR="00AC6B31" w:rsidTr="00AC6B31">
        <w:tc>
          <w:tcPr>
            <w:tcW w:w="2552" w:type="dxa"/>
          </w:tcPr>
          <w:p w:rsidR="00D34204" w:rsidRDefault="00D34204"/>
          <w:p w:rsidR="00D34204" w:rsidRDefault="00D34204"/>
          <w:p w:rsidR="00312E2D" w:rsidRDefault="00312E2D"/>
          <w:p w:rsidR="00D34204" w:rsidRDefault="00D34204"/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851" w:type="dxa"/>
          </w:tcPr>
          <w:p w:rsidR="00D34204" w:rsidRDefault="00D34204"/>
        </w:tc>
        <w:tc>
          <w:tcPr>
            <w:tcW w:w="1653" w:type="dxa"/>
          </w:tcPr>
          <w:p w:rsidR="00D34204" w:rsidRDefault="00D34204"/>
        </w:tc>
        <w:tc>
          <w:tcPr>
            <w:tcW w:w="945" w:type="dxa"/>
          </w:tcPr>
          <w:p w:rsidR="00D34204" w:rsidRDefault="00D34204"/>
        </w:tc>
        <w:tc>
          <w:tcPr>
            <w:tcW w:w="1371" w:type="dxa"/>
          </w:tcPr>
          <w:p w:rsidR="00D34204" w:rsidRDefault="00D34204"/>
        </w:tc>
        <w:tc>
          <w:tcPr>
            <w:tcW w:w="850" w:type="dxa"/>
          </w:tcPr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418" w:type="dxa"/>
          </w:tcPr>
          <w:p w:rsidR="00D34204" w:rsidRDefault="00D34204"/>
        </w:tc>
      </w:tr>
      <w:tr w:rsidR="00AC6B31" w:rsidTr="00AC6B31">
        <w:tc>
          <w:tcPr>
            <w:tcW w:w="2552" w:type="dxa"/>
          </w:tcPr>
          <w:p w:rsidR="00D34204" w:rsidRDefault="00D34204"/>
          <w:p w:rsidR="00D34204" w:rsidRDefault="00D34204"/>
          <w:p w:rsidR="00312E2D" w:rsidRDefault="00312E2D"/>
          <w:p w:rsidR="00D34204" w:rsidRDefault="00D34204"/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851" w:type="dxa"/>
          </w:tcPr>
          <w:p w:rsidR="00D34204" w:rsidRDefault="00D34204"/>
        </w:tc>
        <w:tc>
          <w:tcPr>
            <w:tcW w:w="1653" w:type="dxa"/>
          </w:tcPr>
          <w:p w:rsidR="00D34204" w:rsidRDefault="00D34204"/>
        </w:tc>
        <w:tc>
          <w:tcPr>
            <w:tcW w:w="945" w:type="dxa"/>
          </w:tcPr>
          <w:p w:rsidR="00D34204" w:rsidRDefault="00D34204"/>
        </w:tc>
        <w:tc>
          <w:tcPr>
            <w:tcW w:w="1371" w:type="dxa"/>
          </w:tcPr>
          <w:p w:rsidR="00D34204" w:rsidRDefault="00D34204"/>
        </w:tc>
        <w:tc>
          <w:tcPr>
            <w:tcW w:w="850" w:type="dxa"/>
          </w:tcPr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418" w:type="dxa"/>
          </w:tcPr>
          <w:p w:rsidR="00D34204" w:rsidRDefault="00D34204"/>
        </w:tc>
      </w:tr>
      <w:tr w:rsidR="00AC6B31" w:rsidTr="00AC6B31">
        <w:tc>
          <w:tcPr>
            <w:tcW w:w="2552" w:type="dxa"/>
          </w:tcPr>
          <w:p w:rsidR="00D34204" w:rsidRDefault="00D34204"/>
          <w:p w:rsidR="00312E2D" w:rsidRDefault="00312E2D"/>
          <w:p w:rsidR="00D34204" w:rsidRDefault="00D34204"/>
          <w:p w:rsidR="00D34204" w:rsidRDefault="00D34204"/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851" w:type="dxa"/>
          </w:tcPr>
          <w:p w:rsidR="00D34204" w:rsidRDefault="00D34204"/>
        </w:tc>
        <w:tc>
          <w:tcPr>
            <w:tcW w:w="1653" w:type="dxa"/>
          </w:tcPr>
          <w:p w:rsidR="00D34204" w:rsidRDefault="00D34204"/>
        </w:tc>
        <w:tc>
          <w:tcPr>
            <w:tcW w:w="945" w:type="dxa"/>
          </w:tcPr>
          <w:p w:rsidR="00D34204" w:rsidRDefault="00D34204"/>
        </w:tc>
        <w:tc>
          <w:tcPr>
            <w:tcW w:w="1371" w:type="dxa"/>
          </w:tcPr>
          <w:p w:rsidR="00D34204" w:rsidRDefault="00D34204"/>
        </w:tc>
        <w:tc>
          <w:tcPr>
            <w:tcW w:w="850" w:type="dxa"/>
          </w:tcPr>
          <w:p w:rsidR="00D34204" w:rsidRDefault="00D34204"/>
        </w:tc>
        <w:tc>
          <w:tcPr>
            <w:tcW w:w="1276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559" w:type="dxa"/>
          </w:tcPr>
          <w:p w:rsidR="00D34204" w:rsidRDefault="00D34204"/>
        </w:tc>
        <w:tc>
          <w:tcPr>
            <w:tcW w:w="1418" w:type="dxa"/>
          </w:tcPr>
          <w:p w:rsidR="00D34204" w:rsidRDefault="00D34204"/>
        </w:tc>
      </w:tr>
    </w:tbl>
    <w:p w:rsidR="00D16884" w:rsidRDefault="00D16884" w:rsidP="00D16884">
      <w:pPr>
        <w:spacing w:after="100" w:afterAutospacing="1" w:line="240" w:lineRule="auto"/>
        <w:contextualSpacing/>
        <w:rPr>
          <w:b/>
          <w:sz w:val="18"/>
          <w:szCs w:val="18"/>
        </w:rPr>
      </w:pPr>
    </w:p>
    <w:p w:rsidR="00D16884" w:rsidRDefault="00D16884" w:rsidP="00D16884">
      <w:pPr>
        <w:spacing w:after="100" w:afterAutospacing="1" w:line="240" w:lineRule="auto"/>
        <w:contextualSpacing/>
        <w:rPr>
          <w:b/>
          <w:sz w:val="18"/>
          <w:szCs w:val="18"/>
        </w:rPr>
      </w:pPr>
      <w:r>
        <w:rPr>
          <w:b/>
          <w:sz w:val="18"/>
          <w:szCs w:val="18"/>
        </w:rPr>
        <w:t>Key:</w:t>
      </w:r>
    </w:p>
    <w:p w:rsidR="00D34204" w:rsidRDefault="0065789B" w:rsidP="00D16884">
      <w:pPr>
        <w:spacing w:after="100" w:afterAutospacing="1" w:line="240" w:lineRule="auto"/>
        <w:contextualSpacing/>
        <w:rPr>
          <w:sz w:val="18"/>
          <w:szCs w:val="18"/>
        </w:rPr>
      </w:pPr>
      <w:r w:rsidRPr="00D16884">
        <w:rPr>
          <w:b/>
          <w:sz w:val="18"/>
          <w:szCs w:val="18"/>
        </w:rPr>
        <w:t xml:space="preserve">ATSI </w:t>
      </w:r>
      <w:r w:rsidRPr="00D16884">
        <w:rPr>
          <w:sz w:val="18"/>
          <w:szCs w:val="18"/>
        </w:rPr>
        <w:t xml:space="preserve">– </w:t>
      </w:r>
      <w:r w:rsidRPr="00D16884">
        <w:rPr>
          <w:b/>
          <w:sz w:val="18"/>
          <w:szCs w:val="18"/>
        </w:rPr>
        <w:t>A</w:t>
      </w:r>
      <w:r w:rsidRPr="00D16884">
        <w:rPr>
          <w:sz w:val="18"/>
          <w:szCs w:val="18"/>
        </w:rPr>
        <w:t xml:space="preserve"> (Aboriginal); </w:t>
      </w:r>
      <w:r w:rsidRPr="00D16884">
        <w:rPr>
          <w:b/>
          <w:sz w:val="18"/>
          <w:szCs w:val="18"/>
        </w:rPr>
        <w:t>T</w:t>
      </w:r>
      <w:r w:rsidRPr="00D16884">
        <w:rPr>
          <w:sz w:val="18"/>
          <w:szCs w:val="18"/>
        </w:rPr>
        <w:t xml:space="preserve"> (Torres Strait Islander); </w:t>
      </w:r>
      <w:r w:rsidRPr="00D16884">
        <w:rPr>
          <w:b/>
          <w:sz w:val="18"/>
          <w:szCs w:val="18"/>
        </w:rPr>
        <w:t>AT</w:t>
      </w:r>
      <w:r w:rsidR="00D16884" w:rsidRPr="00D16884">
        <w:rPr>
          <w:b/>
          <w:sz w:val="18"/>
          <w:szCs w:val="18"/>
        </w:rPr>
        <w:t>SI</w:t>
      </w:r>
      <w:r w:rsidRPr="00D16884">
        <w:rPr>
          <w:sz w:val="18"/>
          <w:szCs w:val="18"/>
        </w:rPr>
        <w:t xml:space="preserve"> (</w:t>
      </w:r>
      <w:r w:rsidR="00D16884" w:rsidRPr="00D16884">
        <w:rPr>
          <w:sz w:val="18"/>
          <w:szCs w:val="18"/>
        </w:rPr>
        <w:t xml:space="preserve">Both </w:t>
      </w:r>
      <w:r w:rsidRPr="00D16884">
        <w:rPr>
          <w:sz w:val="18"/>
          <w:szCs w:val="18"/>
        </w:rPr>
        <w:t xml:space="preserve">Aboriginal and Torres Strait Islander); </w:t>
      </w:r>
      <w:r w:rsidR="00D16884" w:rsidRPr="00D16884">
        <w:rPr>
          <w:b/>
          <w:sz w:val="18"/>
          <w:szCs w:val="18"/>
        </w:rPr>
        <w:t>N</w:t>
      </w:r>
      <w:r w:rsidR="00D16884" w:rsidRPr="00D16884">
        <w:rPr>
          <w:sz w:val="18"/>
          <w:szCs w:val="18"/>
        </w:rPr>
        <w:t xml:space="preserve"> (Neither); </w:t>
      </w:r>
      <w:r w:rsidR="00D16884" w:rsidRPr="00D16884">
        <w:rPr>
          <w:b/>
          <w:sz w:val="18"/>
          <w:szCs w:val="18"/>
        </w:rPr>
        <w:t>Y</w:t>
      </w:r>
      <w:r w:rsidR="00D16884">
        <w:rPr>
          <w:sz w:val="18"/>
          <w:szCs w:val="18"/>
        </w:rPr>
        <w:t xml:space="preserve"> (Aboriginal OR Torres Strait Islander);</w:t>
      </w:r>
      <w:r w:rsidRPr="00D16884">
        <w:rPr>
          <w:sz w:val="18"/>
          <w:szCs w:val="18"/>
        </w:rPr>
        <w:t xml:space="preserve"> </w:t>
      </w:r>
      <w:r w:rsidR="00D16884" w:rsidRPr="00D16884">
        <w:rPr>
          <w:b/>
          <w:sz w:val="18"/>
          <w:szCs w:val="18"/>
        </w:rPr>
        <w:t>U</w:t>
      </w:r>
      <w:r w:rsidR="00D16884" w:rsidRPr="00D16884">
        <w:rPr>
          <w:sz w:val="18"/>
          <w:szCs w:val="18"/>
        </w:rPr>
        <w:t xml:space="preserve"> (Unknown)</w:t>
      </w:r>
    </w:p>
    <w:p w:rsidR="00AC6B31" w:rsidRDefault="00AC6B31" w:rsidP="00D16884">
      <w:pPr>
        <w:spacing w:after="100" w:afterAutospacing="1" w:line="240" w:lineRule="auto"/>
        <w:contextualSpacing/>
        <w:rPr>
          <w:sz w:val="18"/>
          <w:szCs w:val="18"/>
        </w:rPr>
      </w:pPr>
    </w:p>
    <w:p w:rsidR="00AC6B31" w:rsidRDefault="00312E2D" w:rsidP="00AC6B31">
      <w:pPr>
        <w:spacing w:after="0"/>
        <w:jc w:val="center"/>
        <w:rPr>
          <w:b/>
          <w:sz w:val="20"/>
          <w:szCs w:val="20"/>
        </w:rPr>
      </w:pPr>
      <w:r w:rsidRPr="00D16884">
        <w:rPr>
          <w:b/>
          <w:sz w:val="20"/>
          <w:szCs w:val="20"/>
        </w:rPr>
        <w:t>To return this form – FAX: (03) 8360 8699 or MAIL: Reply Paid 725, Sunshine VIC 302</w:t>
      </w:r>
      <w:r w:rsidR="0065789B" w:rsidRPr="00D16884">
        <w:rPr>
          <w:b/>
          <w:sz w:val="20"/>
          <w:szCs w:val="20"/>
        </w:rPr>
        <w:t>0</w:t>
      </w:r>
      <w:bookmarkStart w:id="0" w:name="_GoBack"/>
      <w:bookmarkEnd w:id="0"/>
    </w:p>
    <w:p w:rsidR="00312E2D" w:rsidRPr="003F5418" w:rsidRDefault="00312E2D" w:rsidP="003F5418">
      <w:pPr>
        <w:spacing w:after="0"/>
        <w:jc w:val="center"/>
        <w:rPr>
          <w:rFonts w:ascii="Verdana" w:hAnsi="Verdana"/>
          <w:bCs/>
          <w:iCs/>
          <w:color w:val="1F497D"/>
          <w:sz w:val="16"/>
          <w:szCs w:val="16"/>
          <w:lang w:val="en-AU"/>
        </w:rPr>
      </w:pPr>
      <w:r w:rsidRPr="00D16884">
        <w:rPr>
          <w:b/>
          <w:sz w:val="20"/>
          <w:szCs w:val="20"/>
        </w:rPr>
        <w:lastRenderedPageBreak/>
        <w:t>For assistance or enquiries please call 1800 47</w:t>
      </w:r>
      <w:r w:rsidR="006C5CCA">
        <w:rPr>
          <w:b/>
          <w:sz w:val="20"/>
          <w:szCs w:val="20"/>
        </w:rPr>
        <w:t>8</w:t>
      </w:r>
      <w:r w:rsidRPr="00D16884">
        <w:rPr>
          <w:b/>
          <w:sz w:val="20"/>
          <w:szCs w:val="20"/>
        </w:rPr>
        <w:t xml:space="preserve"> 734 (1800 HPV REG) or visit </w:t>
      </w:r>
      <w:hyperlink r:id="rId8" w:history="1">
        <w:r w:rsidR="00E225A0" w:rsidRPr="00D16884">
          <w:rPr>
            <w:rStyle w:val="Hyperlink"/>
            <w:b/>
            <w:sz w:val="20"/>
            <w:szCs w:val="20"/>
          </w:rPr>
          <w:t>www.hpvregister.org.au</w:t>
        </w:r>
      </w:hyperlink>
      <w:r w:rsidR="00E225A0" w:rsidRPr="00D16884">
        <w:rPr>
          <w:b/>
        </w:rPr>
        <w:br/>
      </w:r>
    </w:p>
    <w:sectPr w:rsidR="00312E2D" w:rsidRPr="003F5418" w:rsidSect="003F5418">
      <w:footerReference w:type="default" r:id="rId9"/>
      <w:pgSz w:w="15840" w:h="12240" w:orient="landscape"/>
      <w:pgMar w:top="567" w:right="567" w:bottom="567" w:left="567" w:header="709" w:footer="0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AB" w:rsidRDefault="003579AB" w:rsidP="003F5418">
      <w:pPr>
        <w:spacing w:after="0" w:line="240" w:lineRule="auto"/>
      </w:pPr>
      <w:r>
        <w:separator/>
      </w:r>
    </w:p>
  </w:endnote>
  <w:endnote w:type="continuationSeparator" w:id="0">
    <w:p w:rsidR="003579AB" w:rsidRDefault="003579AB" w:rsidP="003F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418" w:rsidRPr="00CB3C7D" w:rsidRDefault="003F5418" w:rsidP="003F5418">
    <w:pPr>
      <w:pStyle w:val="Footer"/>
      <w:jc w:val="right"/>
      <w:rPr>
        <w:rFonts w:ascii="Verdana" w:hAnsi="Verdana"/>
        <w:bCs/>
        <w:iCs/>
        <w:sz w:val="13"/>
        <w:szCs w:val="13"/>
        <w:lang w:val="en-AU"/>
      </w:rPr>
    </w:pPr>
    <w:r w:rsidRPr="00CB3C7D">
      <w:rPr>
        <w:rFonts w:ascii="Verdana" w:hAnsi="Verdana"/>
        <w:bCs/>
        <w:iCs/>
        <w:sz w:val="13"/>
        <w:szCs w:val="13"/>
        <w:lang w:val="en-AU"/>
      </w:rPr>
      <w:t>NHVPR-F-17 v</w:t>
    </w:r>
    <w:r w:rsidR="007E506C">
      <w:rPr>
        <w:rFonts w:ascii="Verdana" w:hAnsi="Verdana"/>
        <w:bCs/>
        <w:iCs/>
        <w:sz w:val="13"/>
        <w:szCs w:val="13"/>
        <w:lang w:val="en-AU"/>
      </w:rPr>
      <w:t>3</w:t>
    </w:r>
  </w:p>
  <w:p w:rsidR="003F5418" w:rsidRDefault="007E506C" w:rsidP="003F5418">
    <w:pPr>
      <w:pStyle w:val="Footer"/>
      <w:jc w:val="right"/>
      <w:rPr>
        <w:rFonts w:ascii="Verdana" w:hAnsi="Verdana"/>
        <w:bCs/>
        <w:iCs/>
        <w:sz w:val="13"/>
        <w:szCs w:val="13"/>
        <w:lang w:val="en-AU"/>
      </w:rPr>
    </w:pPr>
    <w:r>
      <w:rPr>
        <w:rFonts w:ascii="Verdana" w:hAnsi="Verdana"/>
        <w:bCs/>
        <w:iCs/>
        <w:sz w:val="13"/>
        <w:szCs w:val="13"/>
        <w:lang w:val="en-AU"/>
      </w:rPr>
      <w:t>Jan 2016</w:t>
    </w:r>
  </w:p>
  <w:p w:rsidR="00CD54CA" w:rsidRPr="00CD54CA" w:rsidRDefault="00CD54CA" w:rsidP="003F5418">
    <w:pPr>
      <w:pStyle w:val="Footer"/>
      <w:jc w:val="right"/>
      <w:rPr>
        <w:rFonts w:ascii="Verdana" w:hAnsi="Verdana"/>
        <w:sz w:val="13"/>
        <w:szCs w:val="13"/>
      </w:rPr>
    </w:pPr>
    <w:r w:rsidRPr="00CD54CA">
      <w:rPr>
        <w:rFonts w:ascii="Verdana" w:hAnsi="Verdana"/>
        <w:sz w:val="13"/>
        <w:szCs w:val="13"/>
      </w:rPr>
      <w:t>http://www.hpvregister.org.au/health-professionals/documents</w:t>
    </w:r>
  </w:p>
  <w:p w:rsidR="003F5418" w:rsidRDefault="003F54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AB" w:rsidRDefault="003579AB" w:rsidP="003F5418">
      <w:pPr>
        <w:spacing w:after="0" w:line="240" w:lineRule="auto"/>
      </w:pPr>
      <w:r>
        <w:separator/>
      </w:r>
    </w:p>
  </w:footnote>
  <w:footnote w:type="continuationSeparator" w:id="0">
    <w:p w:rsidR="003579AB" w:rsidRDefault="003579AB" w:rsidP="003F5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04"/>
    <w:rsid w:val="0000026C"/>
    <w:rsid w:val="000551D0"/>
    <w:rsid w:val="00056015"/>
    <w:rsid w:val="000A49BB"/>
    <w:rsid w:val="000B3BC2"/>
    <w:rsid w:val="000D5956"/>
    <w:rsid w:val="00105883"/>
    <w:rsid w:val="00131CD8"/>
    <w:rsid w:val="00177FF6"/>
    <w:rsid w:val="00192C2C"/>
    <w:rsid w:val="001C1C7A"/>
    <w:rsid w:val="001F6336"/>
    <w:rsid w:val="00241971"/>
    <w:rsid w:val="0024438B"/>
    <w:rsid w:val="002571E3"/>
    <w:rsid w:val="00274566"/>
    <w:rsid w:val="00286263"/>
    <w:rsid w:val="002A6C0C"/>
    <w:rsid w:val="002B11C8"/>
    <w:rsid w:val="002C0FDE"/>
    <w:rsid w:val="002D336F"/>
    <w:rsid w:val="0030346C"/>
    <w:rsid w:val="00312E2D"/>
    <w:rsid w:val="003445B5"/>
    <w:rsid w:val="00345F7E"/>
    <w:rsid w:val="00354D69"/>
    <w:rsid w:val="003579AB"/>
    <w:rsid w:val="003A1E34"/>
    <w:rsid w:val="003B186B"/>
    <w:rsid w:val="003B7FD0"/>
    <w:rsid w:val="003C088E"/>
    <w:rsid w:val="003C54B9"/>
    <w:rsid w:val="003F2C32"/>
    <w:rsid w:val="003F5418"/>
    <w:rsid w:val="00404B86"/>
    <w:rsid w:val="0041207B"/>
    <w:rsid w:val="00417AB1"/>
    <w:rsid w:val="004878FD"/>
    <w:rsid w:val="00490D1E"/>
    <w:rsid w:val="004A08E3"/>
    <w:rsid w:val="004E1080"/>
    <w:rsid w:val="00500209"/>
    <w:rsid w:val="00540FEB"/>
    <w:rsid w:val="005A7710"/>
    <w:rsid w:val="005B6D6A"/>
    <w:rsid w:val="005F2408"/>
    <w:rsid w:val="00633994"/>
    <w:rsid w:val="00651597"/>
    <w:rsid w:val="006568E8"/>
    <w:rsid w:val="0065789B"/>
    <w:rsid w:val="006C5CCA"/>
    <w:rsid w:val="00715093"/>
    <w:rsid w:val="00717F92"/>
    <w:rsid w:val="00727068"/>
    <w:rsid w:val="0074151C"/>
    <w:rsid w:val="00783E3B"/>
    <w:rsid w:val="00785264"/>
    <w:rsid w:val="007E506C"/>
    <w:rsid w:val="00852510"/>
    <w:rsid w:val="00856345"/>
    <w:rsid w:val="008574B2"/>
    <w:rsid w:val="008D67DA"/>
    <w:rsid w:val="008F1476"/>
    <w:rsid w:val="008F576F"/>
    <w:rsid w:val="00902BFA"/>
    <w:rsid w:val="009371A1"/>
    <w:rsid w:val="00976032"/>
    <w:rsid w:val="009830AD"/>
    <w:rsid w:val="009D5A6C"/>
    <w:rsid w:val="00A51C76"/>
    <w:rsid w:val="00A95F3F"/>
    <w:rsid w:val="00AA05C8"/>
    <w:rsid w:val="00AC6B31"/>
    <w:rsid w:val="00B03D66"/>
    <w:rsid w:val="00B30FB1"/>
    <w:rsid w:val="00B34007"/>
    <w:rsid w:val="00B53D17"/>
    <w:rsid w:val="00B5747A"/>
    <w:rsid w:val="00B91931"/>
    <w:rsid w:val="00BD376E"/>
    <w:rsid w:val="00BE5132"/>
    <w:rsid w:val="00C412B1"/>
    <w:rsid w:val="00C56C8A"/>
    <w:rsid w:val="00C840E4"/>
    <w:rsid w:val="00CB3C7D"/>
    <w:rsid w:val="00CC352F"/>
    <w:rsid w:val="00CD54CA"/>
    <w:rsid w:val="00D16884"/>
    <w:rsid w:val="00D34204"/>
    <w:rsid w:val="00D4074C"/>
    <w:rsid w:val="00D42CBE"/>
    <w:rsid w:val="00D437C6"/>
    <w:rsid w:val="00D72FCA"/>
    <w:rsid w:val="00DC61CB"/>
    <w:rsid w:val="00DD2F85"/>
    <w:rsid w:val="00DE1ECB"/>
    <w:rsid w:val="00DE4AB3"/>
    <w:rsid w:val="00E225A0"/>
    <w:rsid w:val="00EB7A80"/>
    <w:rsid w:val="00ED49C7"/>
    <w:rsid w:val="00F07770"/>
    <w:rsid w:val="00F14314"/>
    <w:rsid w:val="00F17B47"/>
    <w:rsid w:val="00F55D61"/>
    <w:rsid w:val="00FF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514F6-80B3-450A-88A7-93846FC3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225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418"/>
  </w:style>
  <w:style w:type="paragraph" w:styleId="Footer">
    <w:name w:val="footer"/>
    <w:basedOn w:val="Normal"/>
    <w:link w:val="FooterChar"/>
    <w:uiPriority w:val="99"/>
    <w:unhideWhenUsed/>
    <w:rsid w:val="003F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vregister.org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093A-7E64-4D28-96B8-17FAAE5C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32E5D70</Template>
  <TotalTime>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msansone</dc:creator>
  <cp:keywords/>
  <dc:description/>
  <cp:lastModifiedBy>Lisette Maree Bicknell</cp:lastModifiedBy>
  <cp:revision>2</cp:revision>
  <cp:lastPrinted>2013-03-26T04:18:00Z</cp:lastPrinted>
  <dcterms:created xsi:type="dcterms:W3CDTF">2016-04-22T03:47:00Z</dcterms:created>
  <dcterms:modified xsi:type="dcterms:W3CDTF">2016-04-22T03:47:00Z</dcterms:modified>
</cp:coreProperties>
</file>